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021C73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«</w:t>
      </w: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021C73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021C73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C73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>
        <w:rPr>
          <w:rFonts w:ascii="Times New Roman" w:hAnsi="Times New Roman" w:cs="Times New Roman"/>
          <w:iCs/>
          <w:sz w:val="24"/>
          <w:szCs w:val="24"/>
        </w:rPr>
        <w:t xml:space="preserve">: приобретение </w:t>
      </w:r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канатной продукции, строп и комплектующих к ним для обеспечения работ в 2017 году.</w:t>
      </w:r>
    </w:p>
    <w:p w:rsidR="004537D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91B61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>
        <w:rPr>
          <w:rFonts w:ascii="Times New Roman" w:hAnsi="Times New Roman" w:cs="Times New Roman"/>
          <w:iCs/>
          <w:sz w:val="24"/>
          <w:szCs w:val="24"/>
        </w:rPr>
        <w:t xml:space="preserve">: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№215,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№244,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№256,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№272,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Куюмбинский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Куст №7,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№27, </w:t>
      </w:r>
      <w:proofErr w:type="spellStart"/>
      <w:r w:rsidR="003F6C90" w:rsidRPr="005D6C04">
        <w:rPr>
          <w:rFonts w:ascii="Times New Roman" w:hAnsi="Times New Roman" w:cs="Times New Roman"/>
          <w:sz w:val="24"/>
          <w:szCs w:val="24"/>
        </w:rPr>
        <w:t>Тагульский</w:t>
      </w:r>
      <w:proofErr w:type="spellEnd"/>
      <w:r w:rsidR="003F6C90" w:rsidRPr="005D6C04">
        <w:rPr>
          <w:rFonts w:ascii="Times New Roman" w:hAnsi="Times New Roman" w:cs="Times New Roman"/>
          <w:sz w:val="24"/>
          <w:szCs w:val="24"/>
        </w:rPr>
        <w:t xml:space="preserve"> ЛУ №29</w:t>
      </w:r>
    </w:p>
    <w:p w:rsidR="004537D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>
        <w:rPr>
          <w:rFonts w:ascii="Times New Roman" w:hAnsi="Times New Roman"/>
          <w:iCs/>
          <w:sz w:val="24"/>
          <w:szCs w:val="24"/>
        </w:rPr>
        <w:t xml:space="preserve">: </w:t>
      </w:r>
      <w:r w:rsidR="00AA2539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5D6C04">
        <w:rPr>
          <w:rFonts w:ascii="Times New Roman" w:hAnsi="Times New Roman"/>
          <w:sz w:val="24"/>
          <w:szCs w:val="24"/>
        </w:rPr>
        <w:t xml:space="preserve">(Геологический отдел, Отдел главного механика, Отдела автотранспорта и перевозок, </w:t>
      </w:r>
      <w:proofErr w:type="gramStart"/>
      <w:r w:rsidR="003F6C90" w:rsidRPr="005D6C04">
        <w:rPr>
          <w:rFonts w:ascii="Times New Roman" w:hAnsi="Times New Roman"/>
          <w:sz w:val="24"/>
          <w:szCs w:val="24"/>
        </w:rPr>
        <w:t>Производственно-технологический</w:t>
      </w:r>
      <w:proofErr w:type="gramEnd"/>
      <w:r w:rsidR="003F6C90" w:rsidRPr="005D6C04">
        <w:rPr>
          <w:rFonts w:ascii="Times New Roman" w:hAnsi="Times New Roman"/>
          <w:sz w:val="24"/>
          <w:szCs w:val="24"/>
        </w:rPr>
        <w:t xml:space="preserve"> отдел, Служба по </w:t>
      </w:r>
      <w:proofErr w:type="spellStart"/>
      <w:r w:rsidR="003F6C90" w:rsidRPr="005D6C04">
        <w:rPr>
          <w:rFonts w:ascii="Times New Roman" w:hAnsi="Times New Roman"/>
          <w:sz w:val="24"/>
          <w:szCs w:val="24"/>
        </w:rPr>
        <w:t>вышкостроению</w:t>
      </w:r>
      <w:proofErr w:type="spellEnd"/>
      <w:r w:rsidR="003F6C90" w:rsidRPr="005D6C04">
        <w:rPr>
          <w:rFonts w:ascii="Times New Roman" w:hAnsi="Times New Roman"/>
          <w:sz w:val="24"/>
          <w:szCs w:val="24"/>
        </w:rPr>
        <w:t>, обустройству месторождений и рекульти</w:t>
      </w:r>
      <w:r w:rsidR="003F6C90">
        <w:rPr>
          <w:rFonts w:ascii="Times New Roman" w:hAnsi="Times New Roman"/>
          <w:sz w:val="24"/>
          <w:szCs w:val="24"/>
        </w:rPr>
        <w:t>в</w:t>
      </w:r>
      <w:r w:rsidR="003F6C90" w:rsidRPr="005D6C04">
        <w:rPr>
          <w:rFonts w:ascii="Times New Roman" w:hAnsi="Times New Roman"/>
          <w:sz w:val="24"/>
          <w:szCs w:val="24"/>
        </w:rPr>
        <w:t>ации площадок)</w:t>
      </w:r>
      <w:r w:rsidR="00AA2539">
        <w:rPr>
          <w:rFonts w:ascii="Times New Roman" w:hAnsi="Times New Roman"/>
          <w:iCs/>
          <w:sz w:val="24"/>
          <w:szCs w:val="24"/>
        </w:rPr>
        <w:t>.</w:t>
      </w:r>
      <w:bookmarkStart w:id="0" w:name="_GoBack"/>
      <w:bookmarkEnd w:id="0"/>
    </w:p>
    <w:p w:rsidR="00CA5FC6" w:rsidRPr="00284A01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</w:t>
      </w:r>
      <w:proofErr w:type="gramStart"/>
      <w:r w:rsidR="003F6C90">
        <w:rPr>
          <w:rFonts w:ascii="Times New Roman" w:hAnsi="Times New Roman"/>
          <w:color w:val="000000" w:themeColor="text1"/>
          <w:sz w:val="24"/>
          <w:szCs w:val="24"/>
        </w:rPr>
        <w:t>к</w:t>
      </w:r>
      <w:proofErr w:type="gramEnd"/>
    </w:p>
    <w:p w:rsidR="004537DA" w:rsidRPr="00284A01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284A01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Канатная продукция, стропы и комплектующие к ним</w:t>
      </w:r>
      <w:proofErr w:type="gram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proofErr w:type="gram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(</w:t>
      </w:r>
      <w:proofErr w:type="gramStart"/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ф</w:t>
      </w:r>
      <w:proofErr w:type="gramEnd"/>
      <w:r w:rsidR="00D67EDE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орма 6.1 к)</w:t>
      </w:r>
    </w:p>
    <w:p w:rsidR="003A59D2" w:rsidRPr="00284A01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</w:t>
      </w:r>
      <w:proofErr w:type="spellStart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Богучанский</w:t>
      </w:r>
      <w:proofErr w:type="spellEnd"/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р-н, пос. Таежный. </w:t>
      </w:r>
    </w:p>
    <w:p w:rsidR="003C0FF2" w:rsidRPr="003F6C90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Канатная продукция, стропы и комплектующие к ним</w:t>
      </w:r>
      <w:proofErr w:type="gramStart"/>
      <w:r w:rsidR="003F6C90"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proofErr w:type="gramEnd"/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(</w:t>
      </w:r>
      <w:proofErr w:type="gramStart"/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ф</w:t>
      </w:r>
      <w:proofErr w:type="gramEnd"/>
      <w:r w:rsid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орма 6.2 к</w:t>
      </w:r>
      <w:r w:rsidR="00D67EDE" w:rsidRPr="003F6C90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284A01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284A01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,г</w:t>
      </w:r>
      <w:proofErr w:type="gramEnd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. Новый Уренгой</w:t>
      </w:r>
      <w:r w:rsidR="003F6C9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, пос. </w:t>
      </w:r>
      <w:proofErr w:type="spellStart"/>
      <w:r w:rsidR="003F6C90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Коротчаево</w:t>
      </w:r>
      <w:proofErr w:type="spellEnd"/>
      <w:r w:rsidRPr="00284A01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284A01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133AEF">
        <w:rPr>
          <w:u w:val="single"/>
        </w:rPr>
        <w:t>Место оказания услуг</w:t>
      </w:r>
      <w:r>
        <w:t xml:space="preserve">: </w:t>
      </w:r>
    </w:p>
    <w:p w:rsidR="00133AEF" w:rsidRPr="00133AE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3A59D2">
        <w:t xml:space="preserve">Лот №1: </w:t>
      </w:r>
      <w:r w:rsidR="00133AEF" w:rsidRPr="00133AEF">
        <w:t xml:space="preserve">Красноярский край, </w:t>
      </w:r>
      <w:proofErr w:type="spellStart"/>
      <w:r w:rsidR="00133AEF" w:rsidRPr="00133AEF">
        <w:t>Богучанский</w:t>
      </w:r>
      <w:proofErr w:type="spellEnd"/>
      <w:r w:rsidR="00133AEF" w:rsidRPr="00133AEF">
        <w:t xml:space="preserve"> р-н, </w:t>
      </w:r>
      <w:r w:rsidR="0014098D">
        <w:t>пос. Таежный.</w:t>
      </w:r>
    </w:p>
    <w:p w:rsidR="0014098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>
        <w:t xml:space="preserve"> - </w:t>
      </w:r>
      <w:r w:rsidR="0014098D">
        <w:t xml:space="preserve">Лот №2 </w:t>
      </w:r>
      <w:r w:rsidR="0014098D" w:rsidRPr="0014098D">
        <w:rPr>
          <w:iCs/>
        </w:rPr>
        <w:t>ЯНАО</w:t>
      </w:r>
      <w:proofErr w:type="gramStart"/>
      <w:r w:rsidR="0014098D">
        <w:rPr>
          <w:iCs/>
        </w:rPr>
        <w:t>,</w:t>
      </w:r>
      <w:r w:rsidR="0014098D" w:rsidRPr="0014098D">
        <w:rPr>
          <w:iCs/>
        </w:rPr>
        <w:t>Т</w:t>
      </w:r>
      <w:proofErr w:type="gramEnd"/>
      <w:r w:rsidR="0014098D" w:rsidRPr="0014098D">
        <w:rPr>
          <w:iCs/>
        </w:rPr>
        <w:t>юменская обл.,</w:t>
      </w:r>
      <w:r w:rsidR="0014098D">
        <w:rPr>
          <w:iCs/>
        </w:rPr>
        <w:t>г. Новый Уренгой</w:t>
      </w:r>
      <w:r w:rsidR="003F6C90">
        <w:rPr>
          <w:iCs/>
        </w:rPr>
        <w:t xml:space="preserve">, пос. </w:t>
      </w:r>
      <w:proofErr w:type="spellStart"/>
      <w:r w:rsidR="003F6C90">
        <w:rPr>
          <w:iCs/>
        </w:rPr>
        <w:t>Коротчаево</w:t>
      </w:r>
      <w:proofErr w:type="spellEnd"/>
      <w:r w:rsidR="0014098D">
        <w:rPr>
          <w:iCs/>
        </w:rPr>
        <w:t>.</w:t>
      </w:r>
    </w:p>
    <w:p w:rsidR="00D821E3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>
        <w:rPr>
          <w:rFonts w:ascii="Times New Roman" w:hAnsi="Times New Roman"/>
          <w:sz w:val="24"/>
          <w:szCs w:val="24"/>
          <w:lang w:val="en-US"/>
        </w:rPr>
        <w:t>DAP</w:t>
      </w:r>
      <w:r w:rsidR="0054337E">
        <w:rPr>
          <w:rFonts w:ascii="Times New Roman" w:hAnsi="Times New Roman"/>
          <w:sz w:val="24"/>
          <w:szCs w:val="24"/>
        </w:rPr>
        <w:t xml:space="preserve"> (ИНКОТЕРМС 2010)</w:t>
      </w:r>
      <w:r w:rsidR="0054337E" w:rsidRPr="0054337E">
        <w:rPr>
          <w:rFonts w:ascii="Times New Roman" w:hAnsi="Times New Roman"/>
          <w:sz w:val="24"/>
          <w:szCs w:val="24"/>
        </w:rPr>
        <w:t>/</w:t>
      </w:r>
      <w:r w:rsidR="00D821E3">
        <w:rPr>
          <w:rFonts w:ascii="Times New Roman" w:hAnsi="Times New Roman"/>
          <w:sz w:val="24"/>
          <w:szCs w:val="24"/>
        </w:rPr>
        <w:t xml:space="preserve"> в т</w:t>
      </w:r>
      <w:proofErr w:type="gramStart"/>
      <w:r w:rsidR="00D821E3">
        <w:rPr>
          <w:rFonts w:ascii="Times New Roman" w:hAnsi="Times New Roman"/>
          <w:sz w:val="24"/>
          <w:szCs w:val="24"/>
        </w:rPr>
        <w:t>.ч</w:t>
      </w:r>
      <w:proofErr w:type="gramEnd"/>
      <w:r w:rsidR="00D821E3">
        <w:rPr>
          <w:rFonts w:ascii="Times New Roman" w:hAnsi="Times New Roman"/>
          <w:sz w:val="24"/>
          <w:szCs w:val="24"/>
        </w:rPr>
        <w:t>:</w:t>
      </w:r>
    </w:p>
    <w:p w:rsidR="007429B8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133AEF">
        <w:rPr>
          <w:rFonts w:ascii="Times New Roman" w:hAnsi="Times New Roman"/>
          <w:sz w:val="24"/>
          <w:szCs w:val="24"/>
        </w:rPr>
        <w:t xml:space="preserve">В цене Товара должны быть учтены транспортные расходы от завода производителя до </w:t>
      </w:r>
      <w:r>
        <w:rPr>
          <w:rFonts w:ascii="Times New Roman" w:hAnsi="Times New Roman"/>
          <w:sz w:val="24"/>
          <w:szCs w:val="24"/>
        </w:rPr>
        <w:t>склада ООО «БНГРЭ»</w:t>
      </w:r>
    </w:p>
    <w:p w:rsidR="007429B8" w:rsidRPr="007429B8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 w:rsidRPr="007429B8">
        <w:rPr>
          <w:rFonts w:ascii="Times New Roman" w:hAnsi="Times New Roman"/>
          <w:sz w:val="24"/>
          <w:szCs w:val="24"/>
        </w:rPr>
        <w:t xml:space="preserve">для Лота №1:Красноярский край, </w:t>
      </w:r>
      <w:proofErr w:type="spellStart"/>
      <w:r w:rsidR="007429B8" w:rsidRPr="007429B8">
        <w:rPr>
          <w:rFonts w:ascii="Times New Roman" w:hAnsi="Times New Roman"/>
          <w:sz w:val="24"/>
          <w:szCs w:val="24"/>
        </w:rPr>
        <w:t>Богучанский</w:t>
      </w:r>
      <w:proofErr w:type="spellEnd"/>
      <w:r w:rsidR="007429B8" w:rsidRPr="007429B8">
        <w:rPr>
          <w:rFonts w:ascii="Times New Roman" w:hAnsi="Times New Roman"/>
          <w:sz w:val="24"/>
          <w:szCs w:val="24"/>
        </w:rPr>
        <w:t xml:space="preserve"> р-н, пос. Таежный. </w:t>
      </w:r>
    </w:p>
    <w:p w:rsidR="0094740C" w:rsidRPr="00D821E3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7429B8">
        <w:rPr>
          <w:rFonts w:ascii="Times New Roman" w:hAnsi="Times New Roman"/>
          <w:sz w:val="24"/>
          <w:szCs w:val="24"/>
        </w:rPr>
        <w:t>для Лота №2:</w:t>
      </w:r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ЯНАО, </w:t>
      </w:r>
      <w:proofErr w:type="gramStart"/>
      <w:r w:rsidR="007429B8" w:rsidRPr="007429B8">
        <w:rPr>
          <w:rFonts w:ascii="Times New Roman" w:hAnsi="Times New Roman"/>
          <w:spacing w:val="-3"/>
          <w:sz w:val="24"/>
          <w:szCs w:val="24"/>
        </w:rPr>
        <w:t>Тюменская</w:t>
      </w:r>
      <w:proofErr w:type="gramEnd"/>
      <w:r w:rsidR="007429B8" w:rsidRPr="007429B8">
        <w:rPr>
          <w:rFonts w:ascii="Times New Roman" w:hAnsi="Times New Roman"/>
          <w:spacing w:val="-3"/>
          <w:sz w:val="24"/>
          <w:szCs w:val="24"/>
        </w:rPr>
        <w:t xml:space="preserve"> обл.,  г. Новый Уренгой</w:t>
      </w:r>
      <w:r w:rsidR="003F6C90">
        <w:rPr>
          <w:rFonts w:ascii="Times New Roman" w:hAnsi="Times New Roman"/>
          <w:spacing w:val="-3"/>
          <w:sz w:val="24"/>
          <w:szCs w:val="24"/>
        </w:rPr>
        <w:t xml:space="preserve">, пос. </w:t>
      </w:r>
      <w:proofErr w:type="spellStart"/>
      <w:r w:rsidR="003F6C90">
        <w:rPr>
          <w:rFonts w:ascii="Times New Roman" w:hAnsi="Times New Roman"/>
          <w:spacing w:val="-3"/>
          <w:sz w:val="24"/>
          <w:szCs w:val="24"/>
        </w:rPr>
        <w:t>Коротчаево</w:t>
      </w:r>
      <w:proofErr w:type="spellEnd"/>
      <w:r w:rsidR="007429B8" w:rsidRPr="007429B8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7429B8">
        <w:rPr>
          <w:u w:val="single"/>
        </w:rPr>
        <w:t>Реквизиты ООО</w:t>
      </w:r>
      <w:r w:rsidR="00BF2499" w:rsidRPr="007429B8">
        <w:rPr>
          <w:u w:val="single"/>
        </w:rPr>
        <w:t>«</w:t>
      </w:r>
      <w:r w:rsidRPr="007429B8">
        <w:rPr>
          <w:u w:val="single"/>
        </w:rPr>
        <w:t>БНГРЭ</w:t>
      </w:r>
      <w:r w:rsidR="00BF2499" w:rsidRPr="007429B8">
        <w:rPr>
          <w:u w:val="single"/>
        </w:rPr>
        <w:t>»</w:t>
      </w:r>
      <w:r w:rsidRPr="007429B8">
        <w:rPr>
          <w:u w:val="single"/>
        </w:rPr>
        <w:t>:</w:t>
      </w:r>
    </w:p>
    <w:p w:rsidR="007429B8" w:rsidRPr="007429B8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021C73">
        <w:rPr>
          <w:rFonts w:ascii="Times New Roman" w:hAnsi="Times New Roman" w:cs="Times New Roman"/>
          <w:sz w:val="24"/>
          <w:szCs w:val="24"/>
        </w:rPr>
        <w:t>«</w:t>
      </w:r>
      <w:r w:rsidRPr="00021C73">
        <w:rPr>
          <w:rFonts w:ascii="Times New Roman" w:hAnsi="Times New Roman" w:cs="Times New Roman"/>
          <w:sz w:val="24"/>
          <w:szCs w:val="24"/>
        </w:rPr>
        <w:t>Весна</w:t>
      </w:r>
      <w:r w:rsidR="00BF2499" w:rsidRPr="00021C73">
        <w:rPr>
          <w:rFonts w:ascii="Times New Roman" w:hAnsi="Times New Roman" w:cs="Times New Roman"/>
          <w:sz w:val="24"/>
          <w:szCs w:val="24"/>
        </w:rPr>
        <w:t>»</w:t>
      </w:r>
      <w:r w:rsidRPr="00021C73">
        <w:rPr>
          <w:rFonts w:ascii="Times New Roman" w:hAnsi="Times New Roman" w:cs="Times New Roman"/>
          <w:sz w:val="24"/>
          <w:szCs w:val="24"/>
        </w:rPr>
        <w:t xml:space="preserve">, 13 </w:t>
      </w:r>
      <w:proofErr w:type="spellStart"/>
      <w:r w:rsidRPr="00021C73">
        <w:rPr>
          <w:rFonts w:ascii="Times New Roman" w:hAnsi="Times New Roman" w:cs="Times New Roman"/>
          <w:sz w:val="24"/>
          <w:szCs w:val="24"/>
        </w:rPr>
        <w:t>эт</w:t>
      </w:r>
      <w:proofErr w:type="spellEnd"/>
      <w:r w:rsidRPr="00021C7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021C73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021C73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/>
          <w:bCs/>
          <w:iCs/>
          <w:sz w:val="24"/>
          <w:szCs w:val="24"/>
        </w:rPr>
      </w:pPr>
    </w:p>
    <w:p w:rsidR="00E96A49" w:rsidRPr="00183F19" w:rsidRDefault="00E96A49" w:rsidP="00E96A49">
      <w:pPr>
        <w:spacing w:after="0"/>
        <w:contextualSpacing/>
        <w:rPr>
          <w:rFonts w:ascii="Times New Roman" w:hAnsi="Times New Roman"/>
          <w:bCs/>
          <w:iCs/>
          <w:sz w:val="24"/>
          <w:szCs w:val="24"/>
        </w:rPr>
      </w:pPr>
      <w:r w:rsidRPr="00183F19">
        <w:rPr>
          <w:rFonts w:ascii="Times New Roman" w:hAnsi="Times New Roman"/>
          <w:bCs/>
          <w:iCs/>
          <w:sz w:val="24"/>
          <w:szCs w:val="24"/>
        </w:rPr>
        <w:t>Банк ВТБ (ПАО)  в г</w:t>
      </w:r>
      <w:proofErr w:type="gramStart"/>
      <w:r w:rsidRPr="00183F19">
        <w:rPr>
          <w:rFonts w:ascii="Times New Roman" w:hAnsi="Times New Roman"/>
          <w:bCs/>
          <w:iCs/>
          <w:sz w:val="24"/>
          <w:szCs w:val="24"/>
        </w:rPr>
        <w:t>.К</w:t>
      </w:r>
      <w:proofErr w:type="gramEnd"/>
      <w:r w:rsidRPr="00183F19">
        <w:rPr>
          <w:rFonts w:ascii="Times New Roman" w:hAnsi="Times New Roman"/>
          <w:bCs/>
          <w:iCs/>
          <w:sz w:val="24"/>
          <w:szCs w:val="24"/>
        </w:rPr>
        <w:t>расноярске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183F19">
        <w:rPr>
          <w:rFonts w:ascii="Times New Roman" w:hAnsi="Times New Roman" w:cs="Times New Roman"/>
          <w:iCs/>
          <w:sz w:val="24"/>
          <w:szCs w:val="24"/>
        </w:rPr>
        <w:t>р</w:t>
      </w:r>
      <w:proofErr w:type="gramEnd"/>
      <w:r w:rsidRPr="00183F19">
        <w:rPr>
          <w:rFonts w:ascii="Times New Roman" w:hAnsi="Times New Roman" w:cs="Times New Roman"/>
          <w:iCs/>
          <w:sz w:val="24"/>
          <w:szCs w:val="24"/>
        </w:rPr>
        <w:t>/с: 40702810300030003480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lastRenderedPageBreak/>
        <w:t>ИНН/КПП: 7702070139/246602001</w:t>
      </w:r>
    </w:p>
    <w:p w:rsidR="00E96A49" w:rsidRPr="00183F19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183F19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021C73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477"/>
        <w:gridCol w:w="1789"/>
        <w:gridCol w:w="1255"/>
        <w:gridCol w:w="1559"/>
        <w:gridCol w:w="1063"/>
        <w:gridCol w:w="1522"/>
        <w:gridCol w:w="377"/>
        <w:gridCol w:w="442"/>
        <w:gridCol w:w="1159"/>
      </w:tblGrid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26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</w:t>
            </w:r>
            <w:proofErr w:type="gramStart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F6C90" w:rsidRDefault="003F6C90" w:rsidP="0046296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6C9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284A01" w:rsidRDefault="003F6C90" w:rsidP="00462967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12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284A01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16,0 ММ DIN 741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13110000080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28.73.11.190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18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13110000007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Геологический отдел, 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Служба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25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Отдел главного механика, 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28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13110000067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30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13110000003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34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13110000004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8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13110000030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16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15060000013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19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15060000006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26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15060000005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780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полипропиленовый 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тросовой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ППТ 18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30055-93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15060000016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17.52.11.110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12,5 ММ грузового назначения марки В нераскручивающийся рихтованный маркировочной группы 1770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12,5-Г-В-Н-Р-1770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3241-91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45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15 ММ грузового назначения, маркировочной группы 1764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2688-80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15060100014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25.93.11.120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15 ММ грузового назначения марки В нераскручивающийся рихтованный повышенной точности маркировочной группы 1670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15-Г-В-Н-Р-Т-1670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3241-91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1 801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18 ММ грузового назначения марки В нераскручивающийся рихтованный повышенной точности маркировочной группы 1670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18-Г-В-Н-Р-Т-1670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2688-80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25.93.11.120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Служба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0,56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25 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, Т, 170-190 А2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1670 ГОСТ 7668-80.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32100300038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двойной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4,1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3241-91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25.93.11.120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пог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. 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для 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 крана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15-Г-ВК-Ж-Н-Р-Т 1770(180)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 2688-80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32053000100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талевый с органическим сердечником диаметром 25 ММ марки В правой крестовой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повышенной точности изготовления маркировочной группы 1770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ОС-25-В-Т-1770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16853-88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талевый с органическим сердечником диаметром 28 ММ марки В правой крестовой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повышенной точности изготовления маркировочной группы 1770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ОС-28-В-Т-1770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16853-88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6 150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талевый с органическим сердечником диаметром 32 ММ марки В правой крестовой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повышенной точности изготовления маркировочной группы 1770 Н/ММ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ОС-32-В-Т-1770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16853-88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15060100001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3 000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Коуш 12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2224-93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13110000032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Коуш 18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2224-93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13110000066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отдел, Служба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69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Скоба такелажная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омегаобразная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грузоподъемностью 1,5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2224-93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13110000040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28.73.14.130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4СК 10,0х4000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ТУ 3150-003-74865230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15060200052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4СК 10,0х6000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ТУ 3150-003-74865230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15060200045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4СК 22,5х4000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15060200066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4СК 22,5х6000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15060200065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двухпетлевой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УСК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1,25х2000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15060200046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двухпетлевой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УСК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1,6х3000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15060200029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9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двухпетлевой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УСК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2,5</w:t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  <w:t>Строп грузовой СКП, УСК1 2,5х3000</w:t>
            </w:r>
            <w:r w:rsidRPr="008C58B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15060200054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двухпетлевой</w:t>
            </w:r>
            <w:proofErr w:type="spell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УСК</w:t>
            </w:r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 xml:space="preserve"> 3,6х4000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15060200041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1,0х2000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15060200048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25.93.11.140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2,5х3000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15060200063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3х4000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15060200013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25.93.11.140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3х5000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15060200062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петлевой 3Т/5М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15060200056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7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Строп текстильный СТП 4х5000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15060200055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Талреп винтовой канатный П39.00.00.050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ГОСТ 9690-71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04010000018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28.22.18.170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8C58B9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8C58B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3F6C90" w:rsidRPr="008C58B9" w:rsidTr="001D169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12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отдел,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3F6C90">
            <w:pPr>
              <w:jc w:val="center"/>
              <w:rPr>
                <w:rFonts w:ascii="Times New Roman" w:hAnsi="Times New Roman" w:cs="Times New Roman"/>
              </w:rPr>
            </w:pPr>
            <w:r w:rsidRPr="00AC36D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18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13110000007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Отдел главного механика, Геологический отдел, 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25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отдел, Геологический отдел,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34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13110000004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8 ММ DIN 1142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13110000030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отдел, Отдел главного механика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16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15060000013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22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15060000008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Канат пеньковый диаметром 32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483-75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15060000004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17.52.11.112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Канат полипропиленовый 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тросовой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ППТ 18 ММ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30055-93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15060000016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17.52.11.110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12,5 ММ грузового назначения марки В нераскручивающийся рихтованный маркировочной группы 1770 Н/мм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12,5-Г-В-Н-Р-1770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3241-91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15060100006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430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Канат стальной диаметром 15 ММ грузового назначения марки В нераскручивающийся рихтованный повышенной точности маркировочной группы 1670 Н/мм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15-Г-В-Н-Р-Т-1670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3241-91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15060100005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для 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авто крана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15-Г-ВК-Ж-Н-Р-Т 1770(180)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 2688-80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32053000100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29.32.30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Канат стальной талевый с органическим сердечником диаметром 25 ММ марки В правой крестовой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свивки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повышенной точности изготовления маркировочной группы 1770 Н/ММ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ОС-25-В-Т-1770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16853-88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15060100008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28.73.11.131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1 000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Коуш 18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2224-93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13110000066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Скоба такелажная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омегаобразная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грузоподъемностью 1,5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Т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13110000040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28.73.14.130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4СК 10,0х4000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ТУ 3150-003-74865230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15060200052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четырехветвевой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4СК 8,0х4000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15060200059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25.93.11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Строп грузовой канатный </w:t>
            </w:r>
            <w:proofErr w:type="spell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двухпетлевой</w:t>
            </w:r>
            <w:proofErr w:type="spell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УСК</w:t>
            </w:r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 xml:space="preserve"> 2,5</w:t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  <w:t>Строп грузовой СКП, УСК1 2,5х3000</w:t>
            </w:r>
            <w:r w:rsidRPr="00DA5601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15060200054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1,0х2000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15060200048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25.93.11.140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3х4000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15060200013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25.93.11.140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Строп грузовой текстильный ленточный петлевой СТЛП 5,0х5000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15060200051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25.93.11.140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3F6C90" w:rsidRPr="008C58B9" w:rsidTr="003F6C9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735"/>
        </w:trPr>
        <w:tc>
          <w:tcPr>
            <w:tcW w:w="4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Строп текстильный СТП 4х5000</w:t>
            </w:r>
          </w:p>
        </w:tc>
        <w:tc>
          <w:tcPr>
            <w:tcW w:w="125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ГОСТ 25573-82</w:t>
            </w:r>
          </w:p>
        </w:tc>
        <w:tc>
          <w:tcPr>
            <w:tcW w:w="15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15060200055</w:t>
            </w:r>
          </w:p>
        </w:tc>
        <w:tc>
          <w:tcPr>
            <w:tcW w:w="10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20.30.13.230</w:t>
            </w:r>
          </w:p>
        </w:tc>
        <w:tc>
          <w:tcPr>
            <w:tcW w:w="152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4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DA5601" w:rsidRDefault="003F6C90" w:rsidP="00462967">
            <w:pPr>
              <w:jc w:val="center"/>
              <w:rPr>
                <w:rFonts w:ascii="Times New Roman" w:hAnsi="Times New Roman" w:cs="Times New Roman"/>
              </w:rPr>
            </w:pPr>
            <w:r w:rsidRPr="00DA560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3F6C90" w:rsidRDefault="003F6C90">
            <w:r w:rsidRPr="006E3280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F6C90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F6C90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284A01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284A01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284A01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284A01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F6C90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C0FF2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>
        <w:rPr>
          <w:rFonts w:ascii="Times New Roman" w:hAnsi="Times New Roman" w:cs="Times New Roman"/>
          <w:iCs/>
          <w:color w:val="000000" w:themeColor="text1"/>
          <w:sz w:val="23"/>
          <w:szCs w:val="23"/>
        </w:rPr>
        <w:lastRenderedPageBreak/>
        <w:t>Лот №1</w:t>
      </w:r>
      <w:proofErr w:type="gramStart"/>
      <w:r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</w:t>
      </w:r>
      <w:r w:rsidR="003C0FF2"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:</w:t>
      </w:r>
      <w:proofErr w:type="gramEnd"/>
    </w:p>
    <w:p w:rsidR="003F6C90" w:rsidRPr="00284A01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DA5601">
        <w:rPr>
          <w:rFonts w:ascii="Times New Roman" w:hAnsi="Times New Roman" w:cs="Times New Roman"/>
          <w:sz w:val="24"/>
          <w:szCs w:val="24"/>
        </w:rPr>
        <w:t>Канатная продукция, стропы и комплектующие к ним 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284A01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№2:</w:t>
      </w:r>
    </w:p>
    <w:p w:rsidR="003F6C90" w:rsidRPr="00284A01" w:rsidRDefault="003C0FF2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284A01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 xml:space="preserve"> </w:t>
      </w:r>
      <w:r w:rsidR="003F6C90" w:rsidRPr="00DA5601">
        <w:rPr>
          <w:rFonts w:ascii="Times New Roman" w:hAnsi="Times New Roman" w:cs="Times New Roman"/>
          <w:sz w:val="24"/>
          <w:szCs w:val="24"/>
        </w:rPr>
        <w:t>Канатная продукция, стропы и комплектующие к ним 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284A01" w:rsidRPr="00AA2539" w:rsidRDefault="00284A01" w:rsidP="003F6C90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:rsidR="002F6BC0" w:rsidRPr="001D7740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1D7740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1D7740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94740C" w:rsidTr="00210780">
        <w:tc>
          <w:tcPr>
            <w:tcW w:w="568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gramStart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gramEnd"/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/п</w:t>
            </w:r>
          </w:p>
        </w:tc>
        <w:tc>
          <w:tcPr>
            <w:tcW w:w="354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D7740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D774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5F5C73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1D7740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5F5C73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5F5C73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E27FA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lastRenderedPageBreak/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proofErr w:type="gramStart"/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7966" w:rsidRDefault="00327966" w:rsidP="005D229A">
      <w:pPr>
        <w:spacing w:after="0" w:line="240" w:lineRule="auto"/>
      </w:pPr>
      <w:r>
        <w:separator/>
      </w:r>
    </w:p>
  </w:endnote>
  <w:endnote w:type="continuationSeparator" w:id="1">
    <w:p w:rsidR="00327966" w:rsidRDefault="00327966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7966" w:rsidRDefault="00327966" w:rsidP="005D229A">
      <w:pPr>
        <w:spacing w:after="0" w:line="240" w:lineRule="auto"/>
      </w:pPr>
      <w:r>
        <w:separator/>
      </w:r>
    </w:p>
  </w:footnote>
  <w:footnote w:type="continuationSeparator" w:id="1">
    <w:p w:rsidR="00327966" w:rsidRDefault="00327966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7C6AB-56A9-4207-A272-909E0C476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2500</Words>
  <Characters>14251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</cp:revision>
  <cp:lastPrinted>2016-11-02T04:54:00Z</cp:lastPrinted>
  <dcterms:created xsi:type="dcterms:W3CDTF">2016-12-13T12:29:00Z</dcterms:created>
  <dcterms:modified xsi:type="dcterms:W3CDTF">2016-12-13T12:29:00Z</dcterms:modified>
</cp:coreProperties>
</file>